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邢台学院第二学士学位招生</w:t>
      </w:r>
      <w:r>
        <w:rPr>
          <w:rFonts w:hint="eastAsia" w:ascii="黑体" w:hAnsi="黑体" w:eastAsia="黑体" w:cs="黑体"/>
          <w:sz w:val="36"/>
          <w:szCs w:val="36"/>
        </w:rPr>
        <w:t>报名登记表</w:t>
      </w:r>
    </w:p>
    <w:tbl>
      <w:tblPr>
        <w:tblStyle w:val="2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45"/>
        <w:gridCol w:w="161"/>
        <w:gridCol w:w="1306"/>
        <w:gridCol w:w="1306"/>
        <w:gridCol w:w="1306"/>
        <w:gridCol w:w="1308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姓名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性别</w:t>
            </w: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出生日期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民族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健康状况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9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身份证号</w:t>
            </w:r>
          </w:p>
        </w:tc>
        <w:tc>
          <w:tcPr>
            <w:tcW w:w="39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96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学位证书类别及编号</w:t>
            </w:r>
          </w:p>
        </w:tc>
        <w:tc>
          <w:tcPr>
            <w:tcW w:w="39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毕业专业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96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39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电子邮箱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通知书邮寄地址</w:t>
            </w:r>
          </w:p>
        </w:tc>
        <w:tc>
          <w:tcPr>
            <w:tcW w:w="735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1" w:hRule="atLeast"/>
          <w:jc w:val="center"/>
        </w:trPr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获奖情况</w:t>
            </w:r>
            <w:bookmarkStart w:id="0" w:name="_GoBack"/>
            <w:bookmarkEnd w:id="0"/>
          </w:p>
        </w:tc>
        <w:tc>
          <w:tcPr>
            <w:tcW w:w="8499" w:type="dxa"/>
            <w:gridSpan w:val="7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GY3YTdjMDlhY2ZiNDlkZGVjZTdiMTJkNWIwMTIifQ=="/>
  </w:docVars>
  <w:rsids>
    <w:rsidRoot w:val="00000000"/>
    <w:rsid w:val="329437AF"/>
    <w:rsid w:val="6BE74611"/>
    <w:rsid w:val="6CE16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pengju</dc:creator>
  <cp:lastModifiedBy>岳飞</cp:lastModifiedBy>
  <dcterms:modified xsi:type="dcterms:W3CDTF">2022-07-23T01:18:06Z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AEC8908392954493967333AA13593A2C</vt:lpwstr>
  </property>
</Properties>
</file>