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长治学院</w:t>
      </w:r>
      <w:r>
        <w:rPr>
          <w:rFonts w:hint="eastAsia" w:ascii="黑体" w:hAnsi="黑体" w:eastAsia="黑体"/>
          <w:sz w:val="36"/>
          <w:szCs w:val="36"/>
          <w:lang w:val="zh-CN"/>
        </w:rPr>
        <w:t>音乐学、舞蹈学</w:t>
      </w:r>
      <w:r>
        <w:rPr>
          <w:rFonts w:ascii="黑体" w:hAnsi="黑体" w:eastAsia="黑体"/>
          <w:sz w:val="36"/>
          <w:szCs w:val="36"/>
          <w:lang w:val="zh-TW" w:eastAsia="zh-TW"/>
        </w:rPr>
        <w:t>专业</w:t>
      </w:r>
      <w:r>
        <w:rPr>
          <w:rFonts w:hint="eastAsia" w:ascii="黑体" w:hAnsi="黑体" w:eastAsia="黑体"/>
          <w:sz w:val="36"/>
          <w:szCs w:val="36"/>
        </w:rPr>
        <w:t>退役大学生士兵</w:t>
      </w:r>
    </w:p>
    <w:p>
      <w:pPr>
        <w:pStyle w:val="2"/>
        <w:widowControl/>
        <w:spacing w:beforeAutospacing="0" w:afterLines="100" w:afterAutospacing="0" w:line="360" w:lineRule="auto"/>
        <w:jc w:val="center"/>
        <w:rPr>
          <w:rFonts w:ascii="黑体" w:hAnsi="黑体" w:eastAsia="黑体" w:cs="楷体"/>
          <w:b w:val="0"/>
          <w:bCs/>
          <w:color w:val="000000"/>
        </w:rPr>
      </w:pPr>
      <w:r>
        <w:rPr>
          <w:rFonts w:hint="eastAsia" w:ascii="黑体" w:hAnsi="黑体" w:eastAsia="黑体"/>
          <w:b w:val="0"/>
        </w:rPr>
        <w:t>免于文化课考试专升本职业技能综合考查</w:t>
      </w:r>
      <w:r>
        <w:rPr>
          <w:rFonts w:hint="eastAsia" w:ascii="黑体" w:hAnsi="黑体" w:eastAsia="黑体" w:cs="楷体"/>
          <w:b w:val="0"/>
          <w:bCs/>
          <w:color w:val="000000"/>
        </w:rPr>
        <w:t>工作方案</w:t>
      </w:r>
    </w:p>
    <w:p>
      <w:pPr>
        <w:pStyle w:val="5"/>
        <w:widowControl/>
        <w:spacing w:beforeAutospacing="0" w:afterAutospacing="0" w:line="360" w:lineRule="auto"/>
        <w:ind w:firstLine="602" w:firstLineChars="200"/>
        <w:rPr>
          <w:rFonts w:ascii="仿宋_GB2312" w:hAnsi="Times New Roman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color w:val="000000"/>
          <w:sz w:val="30"/>
          <w:szCs w:val="30"/>
        </w:rPr>
        <w:t>一、适用范围</w:t>
      </w:r>
    </w:p>
    <w:p>
      <w:pPr>
        <w:pStyle w:val="5"/>
        <w:widowControl/>
        <w:spacing w:beforeAutospacing="0" w:afterAutospacing="0" w:line="360" w:lineRule="auto"/>
        <w:ind w:firstLine="600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根据教育部和山西省教育厅的有关要求，服兵役期间未荣立三等功以上（含三等功）的退役大学生士兵，可免于参加全省统一组织的文化课考试。对选报我校的退役大学生士兵，如报考人数未超过学校此项招生计划数，学校全额录取；如报考人数超过学校此项招生计划数，学校将按本方案进行职业技能综合考查，择优录取。</w:t>
      </w:r>
    </w:p>
    <w:p>
      <w:pPr>
        <w:pStyle w:val="5"/>
        <w:widowControl/>
        <w:spacing w:beforeAutospacing="0" w:afterAutospacing="0" w:line="360" w:lineRule="auto"/>
        <w:ind w:firstLine="602" w:firstLineChars="200"/>
        <w:rPr>
          <w:rFonts w:ascii="仿宋_GB2312" w:hAnsi="Times New Roman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color w:val="000000"/>
          <w:sz w:val="30"/>
          <w:szCs w:val="30"/>
        </w:rPr>
        <w:t>二、考核工作领导小组</w:t>
      </w:r>
    </w:p>
    <w:p>
      <w:pPr>
        <w:pStyle w:val="5"/>
        <w:widowControl/>
        <w:spacing w:beforeAutospacing="0" w:afterAutospacing="0" w:line="360" w:lineRule="auto"/>
        <w:ind w:left="6" w:firstLine="600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音乐舞蹈系成立202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年专升本招生考核工作领导小组，负责音乐舞蹈系202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年专升本招生考核工作。</w:t>
      </w:r>
    </w:p>
    <w:p>
      <w:pPr>
        <w:pStyle w:val="5"/>
        <w:widowControl/>
        <w:spacing w:beforeAutospacing="0" w:afterAutospacing="0" w:line="360" w:lineRule="auto"/>
        <w:ind w:left="6" w:firstLine="602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组  长：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张军</w:t>
      </w:r>
    </w:p>
    <w:p>
      <w:pPr>
        <w:pStyle w:val="5"/>
        <w:widowControl/>
        <w:spacing w:beforeAutospacing="0" w:afterAutospacing="0" w:line="360" w:lineRule="auto"/>
        <w:ind w:left="6" w:firstLine="602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副组长：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席向锋、刘婷婷</w:t>
      </w:r>
    </w:p>
    <w:p>
      <w:pPr>
        <w:pStyle w:val="5"/>
        <w:widowControl/>
        <w:spacing w:beforeAutospacing="0" w:afterAutospacing="0" w:line="360" w:lineRule="auto"/>
        <w:ind w:left="6" w:firstLine="602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成  员：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孙敬、柳亚飞、侯晋芳、谢娜、常晋霞</w:t>
      </w:r>
    </w:p>
    <w:p>
      <w:pPr>
        <w:pStyle w:val="5"/>
        <w:widowControl/>
        <w:spacing w:beforeAutospacing="0" w:afterAutospacing="0" w:line="360" w:lineRule="auto"/>
        <w:ind w:firstLine="602" w:firstLineChars="200"/>
        <w:rPr>
          <w:rFonts w:ascii="仿宋_GB2312" w:hAnsi="Times New Roman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color w:val="000000"/>
          <w:sz w:val="30"/>
          <w:szCs w:val="30"/>
        </w:rPr>
        <w:t>三、考查方式</w:t>
      </w:r>
    </w:p>
    <w:p>
      <w:pPr>
        <w:pStyle w:val="5"/>
        <w:widowControl/>
        <w:spacing w:beforeAutospacing="0" w:afterAutospacing="0" w:line="360" w:lineRule="auto"/>
        <w:ind w:left="6" w:firstLine="600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1. 职业技能综合考查以面试的方式进行，面试时间及相关要求另行通知。</w:t>
      </w:r>
    </w:p>
    <w:p>
      <w:pPr>
        <w:pStyle w:val="5"/>
        <w:widowControl/>
        <w:spacing w:beforeAutospacing="0" w:afterAutospacing="0" w:line="360" w:lineRule="auto"/>
        <w:ind w:left="6" w:firstLine="600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2. 考查内容主要为所报专业的基础理论与知识，考查小组根据报考者的学习基础、新专业学习潜力、专科学习期间成绩、服役期间表现等情况进行综合考查、评分。</w:t>
      </w:r>
    </w:p>
    <w:p>
      <w:pPr>
        <w:pStyle w:val="5"/>
        <w:widowControl/>
        <w:spacing w:beforeAutospacing="0" w:afterAutospacing="0" w:line="360" w:lineRule="auto"/>
        <w:ind w:firstLine="602" w:firstLineChars="200"/>
        <w:rPr>
          <w:rFonts w:ascii="仿宋_GB2312" w:hAnsi="Times New Roman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color w:val="000000"/>
          <w:sz w:val="30"/>
          <w:szCs w:val="30"/>
        </w:rPr>
        <w:t>四</w:t>
      </w:r>
      <w:r>
        <w:rPr>
          <w:rFonts w:ascii="仿宋_GB2312" w:hAnsi="Times New Roman" w:eastAsia="仿宋_GB2312"/>
          <w:b/>
          <w:bCs/>
          <w:color w:val="000000"/>
          <w:sz w:val="30"/>
          <w:szCs w:val="30"/>
        </w:rPr>
        <w:t>、</w:t>
      </w:r>
      <w:r>
        <w:rPr>
          <w:rFonts w:hint="eastAsia" w:ascii="仿宋_GB2312" w:hAnsi="Times New Roman" w:eastAsia="仿宋_GB2312"/>
          <w:b/>
          <w:bCs/>
          <w:color w:val="000000"/>
          <w:sz w:val="30"/>
          <w:szCs w:val="30"/>
        </w:rPr>
        <w:t>考核内容</w:t>
      </w:r>
    </w:p>
    <w:p>
      <w:pPr>
        <w:pStyle w:val="5"/>
        <w:widowControl/>
        <w:spacing w:beforeAutospacing="0" w:afterAutospacing="0" w:line="360" w:lineRule="auto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采取综合考核方式，分为考生技能展示环节和评委提问环节，其中技能展示包括使用PPT的形式介绍个人基本情况。</w:t>
      </w:r>
    </w:p>
    <w:p>
      <w:pPr>
        <w:pStyle w:val="5"/>
        <w:widowControl/>
        <w:spacing w:beforeAutospacing="0" w:afterAutospacing="0" w:line="360" w:lineRule="auto"/>
        <w:ind w:firstLine="602" w:firstLineChars="200"/>
        <w:rPr>
          <w:rFonts w:ascii="仿宋_GB2312" w:hAnsi="Times New Roman" w:eastAsia="仿宋_GB2312"/>
          <w:b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1. 音乐学专业</w:t>
      </w:r>
    </w:p>
    <w:p>
      <w:pPr>
        <w:pStyle w:val="5"/>
        <w:widowControl/>
        <w:spacing w:beforeAutospacing="0" w:afterAutospacing="0" w:line="360" w:lineRule="auto"/>
        <w:ind w:firstLine="600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考核内容主要包括专业技能和音乐基础知识相关问题方面的考核。其中专业技能考核占总成绩的70%，音乐基础知识相关问题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的考核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占总成绩的30%。具体考核内容如下：</w:t>
      </w:r>
    </w:p>
    <w:tbl>
      <w:tblPr>
        <w:tblStyle w:val="6"/>
        <w:tblW w:w="493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5046"/>
        <w:gridCol w:w="2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b/>
              </w:rPr>
            </w:pPr>
            <w:r>
              <w:rPr>
                <w:rFonts w:hint="eastAsia" w:ascii="仿宋_GB2312" w:hAnsi="楷体" w:eastAsia="仿宋_GB2312" w:cs="楷体"/>
                <w:b/>
                <w:color w:val="000000"/>
              </w:rPr>
              <w:t>考核项目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b/>
              </w:rPr>
            </w:pPr>
            <w:r>
              <w:rPr>
                <w:rFonts w:hint="eastAsia" w:ascii="仿宋_GB2312" w:hAnsi="楷体" w:eastAsia="仿宋_GB2312" w:cs="楷体"/>
                <w:b/>
                <w:color w:val="000000"/>
              </w:rPr>
              <w:t>考核内容</w:t>
            </w:r>
          </w:p>
        </w:tc>
        <w:tc>
          <w:tcPr>
            <w:tcW w:w="11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b/>
              </w:rPr>
            </w:pPr>
            <w:r>
              <w:rPr>
                <w:rFonts w:hint="eastAsia" w:ascii="仿宋_GB2312" w:hAnsi="楷体" w:eastAsia="仿宋_GB2312" w:cs="楷体"/>
                <w:b/>
                <w:color w:val="000000"/>
              </w:rPr>
              <w:t>考核方式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专业技能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音准、节奏，演唱（演奏）方法，并掌演唱（演奏）技巧，作品质量，音乐表现力，风格把握，演唱（演奏）气质。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</w:rPr>
              <w:t>现场演唱（演奏）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0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color w:val="000000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音乐基础知识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相关问题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构音程、构和弦共十个,视唱一条；专科成绩；服役表现；各占10%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4"/>
              </w:rPr>
              <w:t>评委现场提问，口述作答</w:t>
            </w:r>
          </w:p>
        </w:tc>
      </w:tr>
    </w:tbl>
    <w:p>
      <w:pPr>
        <w:pStyle w:val="5"/>
        <w:widowControl/>
        <w:spacing w:beforeAutospacing="0" w:afterAutospacing="0" w:line="360" w:lineRule="auto"/>
        <w:ind w:firstLine="602" w:firstLineChars="200"/>
        <w:rPr>
          <w:rFonts w:ascii="仿宋_GB2312" w:hAnsi="Times New Roman" w:eastAsia="仿宋_GB2312"/>
          <w:b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2. 舞蹈学专业</w:t>
      </w:r>
    </w:p>
    <w:p>
      <w:pPr>
        <w:pStyle w:val="5"/>
        <w:spacing w:beforeAutospacing="0" w:afterAutospacing="0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考核内容主要包括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专业技能</w:t>
      </w:r>
      <w:r>
        <w:rPr>
          <w:rFonts w:ascii="Times New Roman" w:hAnsi="Times New Roman" w:eastAsia="仿宋_GB2312"/>
          <w:color w:val="000000"/>
          <w:sz w:val="30"/>
          <w:szCs w:val="30"/>
        </w:rPr>
        <w:t>和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舞蹈基础知识相关问题</w:t>
      </w:r>
      <w:r>
        <w:rPr>
          <w:rFonts w:ascii="Times New Roman" w:hAnsi="Times New Roman" w:eastAsia="仿宋_GB2312"/>
          <w:color w:val="000000"/>
          <w:sz w:val="30"/>
          <w:szCs w:val="30"/>
        </w:rPr>
        <w:t>方面的考核。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其中专业技能考核占总成绩的</w:t>
      </w:r>
      <w:r>
        <w:rPr>
          <w:rFonts w:ascii="Times New Roman" w:hAnsi="Times New Roman" w:eastAsia="仿宋_GB2312"/>
          <w:color w:val="000000"/>
          <w:sz w:val="30"/>
          <w:szCs w:val="30"/>
        </w:rPr>
        <w:t>7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0%，舞蹈基础知识相关问题的考核占总成绩的</w:t>
      </w:r>
      <w:r>
        <w:rPr>
          <w:rFonts w:ascii="Times New Roman" w:hAnsi="Times New Roman" w:eastAsia="仿宋_GB2312"/>
          <w:color w:val="000000"/>
          <w:sz w:val="30"/>
          <w:szCs w:val="30"/>
        </w:rPr>
        <w:t>3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0%</w:t>
      </w:r>
      <w:r>
        <w:rPr>
          <w:rFonts w:ascii="Times New Roman" w:hAnsi="Times New Roman" w:eastAsia="仿宋_GB2312"/>
          <w:color w:val="000000"/>
          <w:sz w:val="30"/>
          <w:szCs w:val="30"/>
        </w:rPr>
        <w:t>。具体考核内容如下：</w:t>
      </w:r>
    </w:p>
    <w:tbl>
      <w:tblPr>
        <w:tblStyle w:val="6"/>
        <w:tblW w:w="49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5149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b/>
              </w:rPr>
            </w:pPr>
            <w:r>
              <w:rPr>
                <w:rFonts w:hint="eastAsia" w:ascii="仿宋_GB2312" w:hAnsi="楷体" w:eastAsia="仿宋_GB2312" w:cs="楷体"/>
                <w:b/>
                <w:color w:val="000000"/>
              </w:rPr>
              <w:t>考核项目</w:t>
            </w:r>
          </w:p>
        </w:tc>
        <w:tc>
          <w:tcPr>
            <w:tcW w:w="2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b/>
              </w:rPr>
            </w:pPr>
            <w:r>
              <w:rPr>
                <w:rFonts w:hint="eastAsia" w:ascii="仿宋_GB2312" w:hAnsi="楷体" w:eastAsia="仿宋_GB2312" w:cs="楷体"/>
                <w:b/>
                <w:color w:val="000000"/>
              </w:rPr>
              <w:t>考核内容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b/>
              </w:rPr>
            </w:pPr>
            <w:r>
              <w:rPr>
                <w:rFonts w:hint="eastAsia" w:ascii="仿宋_GB2312" w:hAnsi="楷体" w:eastAsia="仿宋_GB2312" w:cs="楷体"/>
                <w:b/>
                <w:color w:val="000000"/>
              </w:rPr>
              <w:t>考核方式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专业技能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自选独舞作品，软开度与技术技巧，音乐即兴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</w:rPr>
              <w:t>现场表演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0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  <w:color w:val="000000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舞蹈基础知识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相关问题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楷体" w:eastAsia="仿宋_GB2312" w:cs="楷体"/>
              </w:rPr>
            </w:pPr>
            <w:r>
              <w:rPr>
                <w:rFonts w:hint="eastAsia" w:ascii="仿宋_GB2312" w:hAnsi="楷体" w:eastAsia="仿宋_GB2312" w:cs="楷体"/>
                <w:color w:val="000000"/>
              </w:rPr>
              <w:t>简要阐述自选独舞作品，中国舞蹈基本知识；专科成绩；服役表现，各占10%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4"/>
              </w:rPr>
              <w:t>评委现场提问，口述作答</w:t>
            </w:r>
          </w:p>
        </w:tc>
      </w:tr>
    </w:tbl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3</w:t>
      </w:r>
      <w:r>
        <w:rPr>
          <w:rFonts w:ascii="Times New Roman" w:hAnsi="Times New Roman" w:eastAsia="仿宋_GB2312"/>
          <w:color w:val="000000"/>
          <w:sz w:val="30"/>
          <w:szCs w:val="30"/>
        </w:rPr>
        <w:t>. 每位考生考核时间一般不超过15分钟。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4</w:t>
      </w:r>
      <w:r>
        <w:rPr>
          <w:rFonts w:ascii="Times New Roman" w:hAnsi="Times New Roman" w:eastAsia="仿宋_GB2312"/>
          <w:color w:val="000000"/>
          <w:sz w:val="30"/>
          <w:szCs w:val="30"/>
        </w:rPr>
        <w:t>. 考核评委独立打分，满分100分。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5</w:t>
      </w:r>
      <w:r>
        <w:rPr>
          <w:rFonts w:ascii="Times New Roman" w:hAnsi="Times New Roman" w:eastAsia="仿宋_GB2312"/>
          <w:color w:val="000000"/>
          <w:sz w:val="30"/>
          <w:szCs w:val="30"/>
        </w:rPr>
        <w:t>. 每位考生的考核成绩为各位评委独立打分的算术平均值。</w:t>
      </w:r>
    </w:p>
    <w:p>
      <w:pPr>
        <w:pStyle w:val="5"/>
        <w:widowControl/>
        <w:spacing w:beforeAutospacing="0" w:afterAutospacing="0"/>
        <w:ind w:firstLine="567"/>
        <w:rPr>
          <w:rFonts w:ascii="Times New Roman" w:hAnsi="Times New Roman" w:eastAsia="仿宋_GB2312"/>
          <w:sz w:val="30"/>
          <w:szCs w:val="30"/>
        </w:rPr>
      </w:pPr>
      <w:r>
        <w:rPr>
          <w:rStyle w:val="8"/>
          <w:rFonts w:hint="eastAsia" w:ascii="Times New Roman" w:hAnsi="Times New Roman" w:eastAsia="仿宋_GB2312"/>
          <w:color w:val="000000"/>
          <w:sz w:val="30"/>
          <w:szCs w:val="30"/>
        </w:rPr>
        <w:t>五、</w:t>
      </w:r>
      <w:r>
        <w:rPr>
          <w:rStyle w:val="8"/>
          <w:rFonts w:ascii="Times New Roman" w:hAnsi="Times New Roman" w:eastAsia="仿宋_GB2312"/>
          <w:color w:val="000000"/>
          <w:sz w:val="30"/>
          <w:szCs w:val="30"/>
        </w:rPr>
        <w:t>考核要求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. </w:t>
      </w:r>
      <w:r>
        <w:rPr>
          <w:rFonts w:ascii="Times New Roman" w:hAnsi="Times New Roman" w:eastAsia="仿宋_GB2312"/>
          <w:color w:val="000000"/>
          <w:sz w:val="30"/>
          <w:szCs w:val="30"/>
        </w:rPr>
        <w:t>所有参加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网络</w:t>
      </w:r>
      <w:r>
        <w:rPr>
          <w:rFonts w:ascii="Times New Roman" w:hAnsi="Times New Roman" w:eastAsia="仿宋_GB2312"/>
          <w:color w:val="000000"/>
          <w:sz w:val="30"/>
          <w:szCs w:val="30"/>
        </w:rPr>
        <w:t>考核的考生需提前一天进行网上远程考核模拟演练（具体时间、设备等要求由考核组秘书负责通知）。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. </w:t>
      </w:r>
      <w:r>
        <w:rPr>
          <w:rFonts w:ascii="Times New Roman" w:hAnsi="Times New Roman" w:eastAsia="仿宋_GB2312"/>
          <w:color w:val="000000"/>
          <w:sz w:val="30"/>
          <w:szCs w:val="30"/>
        </w:rPr>
        <w:t>考生必须在正前方开启摄像头进行考核。考生位置由考核组秘书在模拟演练时校正。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3. 考核环境简洁、无遮挡、无死角、无其他人员，建议选择独立、安静、明亮、整洁、封闭的场所，最好是白色背景墙。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4. 考核过程中，关闭所有电子设备的语音提示，禁止使用除考核设备外的具有网络、通信、录音、录像等功能的电子设备；不得与他人联系、交谈、不得外泄考核内容。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5. 考生在考核时需要着装得体，免冠素颜，露出五官，不得佩戴耳机等通讯设备，不得无故离开视频区域，视频区域不得出现其他任何无关人员，考核回答问题时必须正视屏幕，保证胸部以上和双手在镜头范围内。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6. 考核过程中，如发现考生有违反考核要求或影响考核评分的行为，将立即停止考核；情节严重的，考核成绩将记为0分，取消其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面试</w:t>
      </w:r>
      <w:r>
        <w:rPr>
          <w:rFonts w:ascii="Times New Roman" w:hAnsi="Times New Roman" w:eastAsia="仿宋_GB2312"/>
          <w:color w:val="000000"/>
          <w:sz w:val="30"/>
          <w:szCs w:val="30"/>
        </w:rPr>
        <w:t>资格。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7. 全程禁止录音、录像或录屏截屏，禁止发布、传播考核相关内容。</w:t>
      </w:r>
    </w:p>
    <w:p>
      <w:pPr>
        <w:pStyle w:val="5"/>
        <w:widowControl/>
        <w:spacing w:beforeAutospacing="0" w:afterAutospacing="0"/>
        <w:ind w:firstLine="567"/>
        <w:rPr>
          <w:rStyle w:val="8"/>
          <w:rFonts w:ascii="Times New Roman" w:hAnsi="Times New Roman" w:eastAsia="仿宋_GB2312"/>
          <w:color w:val="000000"/>
          <w:sz w:val="30"/>
          <w:szCs w:val="30"/>
        </w:rPr>
      </w:pPr>
      <w:r>
        <w:rPr>
          <w:rStyle w:val="8"/>
          <w:rFonts w:hint="eastAsia" w:ascii="Times New Roman" w:hAnsi="Times New Roman" w:eastAsia="仿宋_GB2312"/>
          <w:color w:val="000000"/>
          <w:sz w:val="30"/>
          <w:szCs w:val="30"/>
        </w:rPr>
        <w:t>六、</w:t>
      </w:r>
      <w:r>
        <w:rPr>
          <w:rStyle w:val="8"/>
          <w:rFonts w:ascii="Times New Roman" w:hAnsi="Times New Roman" w:eastAsia="仿宋_GB2312"/>
          <w:color w:val="000000"/>
          <w:sz w:val="30"/>
          <w:szCs w:val="30"/>
        </w:rPr>
        <w:t>信息咨询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电话：0355-2178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272  刘</w:t>
      </w:r>
      <w:r>
        <w:rPr>
          <w:rFonts w:ascii="Times New Roman" w:hAnsi="Times New Roman" w:eastAsia="仿宋_GB2312"/>
          <w:color w:val="000000"/>
          <w:sz w:val="30"/>
          <w:szCs w:val="30"/>
        </w:rPr>
        <w:t>老师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、王老师</w:t>
      </w: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widowControl/>
        <w:spacing w:beforeAutospacing="0" w:afterAutospacing="0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ind w:firstLine="4140" w:firstLineChars="138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长治学院音乐舞蹈</w:t>
      </w:r>
      <w:r>
        <w:rPr>
          <w:rFonts w:ascii="Times New Roman" w:hAnsi="Times New Roman" w:eastAsia="仿宋_GB2312"/>
          <w:sz w:val="30"/>
          <w:szCs w:val="30"/>
        </w:rPr>
        <w:t>系</w:t>
      </w:r>
    </w:p>
    <w:p>
      <w:pPr>
        <w:ind w:firstLine="4140" w:firstLineChars="138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月2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wYzQxOTM0Njc1ZTdmZjFmM2Q5ZjE1YzA3ZWNkZDIifQ=="/>
  </w:docVars>
  <w:rsids>
    <w:rsidRoot w:val="00000000"/>
    <w:rsid w:val="1ECE2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autoRedefine/>
    <w:qFormat/>
    <w:uiPriority w:val="22"/>
    <w:rPr>
      <w:rFonts w:cs="Times New Roman"/>
      <w:b/>
    </w:rPr>
  </w:style>
  <w:style w:type="character" w:customStyle="1" w:styleId="9">
    <w:name w:val="NormalCharacter"/>
    <w:autoRedefine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0">
    <w:name w:val="标题 2 Char"/>
    <w:link w:val="2"/>
    <w:autoRedefine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1510</Words>
  <Characters>1585</Characters>
  <Paragraphs>62</Paragraphs>
  <TotalTime>129</TotalTime>
  <ScaleCrop>false</ScaleCrop>
  <LinksUpToDate>false</LinksUpToDate>
  <CharactersWithSpaces>1605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2021-07-25T11:35:00Z</dcterms:created>
  <dc:creator>新</dc:creator>
  <cp:lastModifiedBy>大麦努力（张凡）</cp:lastModifiedBy>
  <dcterms:modified xsi:type="dcterms:W3CDTF">2024-02-27T10:18:49Z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cd462b1a737a4ce5a589a732d8600e4d_23</vt:lpwstr>
  </property>
</Properties>
</file>